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河北燕达医院</w:t>
      </w:r>
      <w:r>
        <w:rPr>
          <w:rFonts w:hint="eastAsia"/>
          <w:b/>
          <w:sz w:val="28"/>
          <w:szCs w:val="28"/>
        </w:rPr>
        <w:t>新品</w:t>
      </w:r>
      <w:r>
        <w:rPr>
          <w:b/>
          <w:sz w:val="28"/>
          <w:szCs w:val="28"/>
        </w:rPr>
        <w:t>耗材采购公告</w:t>
      </w:r>
    </w:p>
    <w:p>
      <w:pPr>
        <w:pStyle w:val="5"/>
        <w:numPr>
          <w:ilvl w:val="0"/>
          <w:numId w:val="0"/>
        </w:numPr>
        <w:ind w:leftChars="0"/>
        <w:rPr>
          <w:rFonts w:hint="eastAsia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一、</w:t>
      </w:r>
      <w:r>
        <w:rPr>
          <w:rFonts w:hint="eastAsia"/>
          <w:sz w:val="28"/>
          <w:szCs w:val="28"/>
        </w:rPr>
        <w:t>医用耗材名称及用途</w:t>
      </w:r>
      <w:r>
        <w:rPr>
          <w:rFonts w:hint="eastAsia"/>
          <w:sz w:val="24"/>
          <w:szCs w:val="24"/>
        </w:rPr>
        <w:t>：</w:t>
      </w:r>
    </w:p>
    <w:tbl>
      <w:tblPr>
        <w:tblStyle w:val="3"/>
        <w:tblpPr w:leftFromText="180" w:rightFromText="180" w:vertAnchor="text" w:horzAnchor="page" w:tblpX="750" w:tblpY="789"/>
        <w:tblOverlap w:val="never"/>
        <w:tblW w:w="10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779"/>
        <w:gridCol w:w="1416"/>
        <w:gridCol w:w="645"/>
        <w:gridCol w:w="4721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89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科室</w:t>
            </w:r>
          </w:p>
        </w:tc>
        <w:tc>
          <w:tcPr>
            <w:tcW w:w="1779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产品名称</w:t>
            </w:r>
          </w:p>
        </w:tc>
        <w:tc>
          <w:tcPr>
            <w:tcW w:w="141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规格</w:t>
            </w:r>
          </w:p>
        </w:tc>
        <w:tc>
          <w:tcPr>
            <w:tcW w:w="6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47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申请原因</w:t>
            </w:r>
          </w:p>
        </w:tc>
        <w:tc>
          <w:tcPr>
            <w:tcW w:w="10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门诊中医科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揿针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0.22*1.0</w:t>
            </w:r>
          </w:p>
        </w:tc>
        <w:tc>
          <w:tcPr>
            <w:tcW w:w="6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472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用于皮内针治疗</w:t>
            </w:r>
          </w:p>
        </w:tc>
        <w:tc>
          <w:tcPr>
            <w:tcW w:w="109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门诊皮肤科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皮肤修护无菌敷料（无菌面膜）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20g*5</w:t>
            </w:r>
          </w:p>
        </w:tc>
        <w:tc>
          <w:tcPr>
            <w:tcW w:w="6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片</w:t>
            </w:r>
          </w:p>
        </w:tc>
        <w:tc>
          <w:tcPr>
            <w:tcW w:w="472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美容光电术后使用，修复屏障，减少术后并发症，提高疗效</w:t>
            </w:r>
          </w:p>
        </w:tc>
        <w:tc>
          <w:tcPr>
            <w:tcW w:w="109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门诊皮肤科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医用修护敷料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240" w:lineRule="auto"/>
              <w:ind w:firstLine="420" w:firstLineChars="200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30g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支</w:t>
            </w:r>
          </w:p>
        </w:tc>
        <w:tc>
          <w:tcPr>
            <w:tcW w:w="472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美容光电术后使用，修复屏障，减少术后并发症，提高疗效</w:t>
            </w:r>
          </w:p>
        </w:tc>
        <w:tc>
          <w:tcPr>
            <w:tcW w:w="10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177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分支型主动脉覆膜支架及输送系统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全规格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4721" w:type="dxa"/>
            <w:noWrap w:val="0"/>
            <w:vAlign w:val="top"/>
          </w:tcPr>
          <w:p>
            <w:pPr>
              <w:spacing w:beforeLines="0" w:afterLines="0" w:line="240" w:lineRule="auto"/>
              <w:jc w:val="both"/>
              <w:rPr>
                <w:rFonts w:hint="eastAsia" w:ascii="宋体" w:hAnsi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支型主动脉覆膜支架及输送系统专为B型主动脉夹层设计，特别是近端锚定区短的主动脉夹层，用于胸主动脉覆膜支架腔内隔绝术，其近端带有分支支架，增加近端锚定范围，降低手术后内漏的发生，减少主动脉破裂风险，对提高手术成功率有明显优势。我院目前无分支型主动脉覆膜支架，仅有不带分支支架，如遇累及锁骨下动脉夹层手术难度及风险明显增加。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177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球囊扩张导管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全规格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4721" w:type="dxa"/>
            <w:noWrap w:val="0"/>
            <w:vAlign w:val="top"/>
          </w:tcPr>
          <w:p>
            <w:pPr>
              <w:spacing w:beforeLines="0" w:afterLines="0" w:line="240" w:lineRule="auto"/>
              <w:jc w:val="both"/>
              <w:rPr>
                <w:rFonts w:hint="eastAsia" w:ascii="宋体" w:hAnsi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用于经皮动脉/静脉球囊扩张成形术等，专为透析病人动静脉瘘术后透析通路血管狭窄设计的高压球囊，其爆破压可达26atm（常规球囊爆破压仅为12atm），可有效提高球囊扩张效果，改善其透析通路的通畅率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177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静脉腔内射频闭合导管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全规格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4721" w:type="dxa"/>
            <w:noWrap w:val="0"/>
            <w:vAlign w:val="top"/>
          </w:tcPr>
          <w:p>
            <w:pPr>
              <w:spacing w:beforeLines="0" w:afterLines="0" w:line="240" w:lineRule="auto"/>
              <w:jc w:val="both"/>
              <w:rPr>
                <w:rFonts w:hint="eastAsia" w:ascii="宋体" w:hAnsi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静脉腔内射频闭合导管用于大隐静脉射频消融治疗/大隐静脉腔内射频闭合术，术中疼痛小，一般在局麻下即可进行手术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177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可调弯鞘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全规格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4721" w:type="dxa"/>
            <w:noWrap w:val="0"/>
            <w:vAlign w:val="top"/>
          </w:tcPr>
          <w:p>
            <w:pPr>
              <w:spacing w:beforeLines="0" w:afterLines="0" w:line="240" w:lineRule="auto"/>
              <w:jc w:val="both"/>
              <w:rPr>
                <w:rFonts w:hint="eastAsia" w:ascii="宋体" w:hAnsi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可调弯鞘用于经皮肾动脉支架成形术等手术，专为超选分支血管设计，头端弯度可调整，大大降低手术中选入分支血管的时间，降低手术难度，有利于手术进行。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177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异物抓捕器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全规格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4721" w:type="dxa"/>
            <w:noWrap w:val="0"/>
            <w:vAlign w:val="top"/>
          </w:tcPr>
          <w:p>
            <w:pPr>
              <w:spacing w:beforeLines="0" w:afterLines="0" w:line="240" w:lineRule="auto"/>
              <w:ind w:firstLine="420" w:firstLineChars="200"/>
              <w:jc w:val="center"/>
              <w:rPr>
                <w:rFonts w:hint="eastAsia" w:ascii="宋体" w:hAnsi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该产品用于腔内异物抓捕及下腔静脉滤器取出等疾病的使用，较复杂的位置用其可增加套取几率，且价格便宜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经颈静脉肝内穿刺器械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RUPS-100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4721" w:type="dxa"/>
            <w:noWrap w:val="0"/>
            <w:vAlign w:val="center"/>
          </w:tcPr>
          <w:p>
            <w:pPr>
              <w:spacing w:line="240" w:lineRule="auto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用于经颈静脉肝内门静脉穿刺，进行门静脉的肝内分流手术，以降低门静脉压。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可控直径TIPS覆膜支架系统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全规格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4721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在肝静脉与门静脉之间的肝实质内建立人工分流通道，从而降低门静脉压力，减少或改善门静脉高血压及其并发症，如静脉曲张出血、胃病、顽固性腹水和/或肝性胸水。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介入科</w:t>
            </w:r>
          </w:p>
        </w:tc>
        <w:tc>
          <w:tcPr>
            <w:tcW w:w="177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带纤维铂金弹簧圈</w:t>
            </w:r>
          </w:p>
        </w:tc>
        <w:tc>
          <w:tcPr>
            <w:tcW w:w="141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全规格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72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用于外周血管系统的动脉或者静脉栓塞治疗，治疗范围包括：外周血管破裂出血、动静脉畸形，动静脉瘘等，拥有完善的尺寸和形状，柔韧性好，拥有圆形头端，以免在输送过程中上到血管。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5"/>
        <w:numPr>
          <w:ilvl w:val="0"/>
          <w:numId w:val="0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二、</w:t>
      </w:r>
      <w:r>
        <w:rPr>
          <w:sz w:val="28"/>
          <w:szCs w:val="28"/>
        </w:rPr>
        <w:t>产品要求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医用耗材质量符合国家有关规定</w:t>
      </w:r>
    </w:p>
    <w:p>
      <w:pPr>
        <w:pStyle w:val="5"/>
        <w:numPr>
          <w:ilvl w:val="0"/>
          <w:numId w:val="0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三、</w:t>
      </w:r>
      <w:r>
        <w:rPr>
          <w:rFonts w:hint="eastAsia"/>
          <w:sz w:val="28"/>
          <w:szCs w:val="28"/>
        </w:rPr>
        <w:t>报价单模板：（需加盖公章）</w:t>
      </w:r>
    </w:p>
    <w:tbl>
      <w:tblPr>
        <w:tblStyle w:val="2"/>
        <w:tblW w:w="8647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00"/>
        <w:gridCol w:w="1080"/>
        <w:gridCol w:w="791"/>
        <w:gridCol w:w="1276"/>
        <w:gridCol w:w="709"/>
        <w:gridCol w:w="1134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报价单位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注册证名称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注册证号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生产厂家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pStyle w:val="5"/>
        <w:ind w:left="720" w:firstLine="0" w:firstLineChars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color w:val="666666"/>
          <w:szCs w:val="21"/>
          <w:shd w:val="clear" w:color="auto" w:fill="FFFFFF"/>
        </w:rPr>
        <w:t xml:space="preserve">                                               </w:t>
      </w:r>
      <w:r>
        <w:rPr>
          <w:rFonts w:hint="eastAsia"/>
          <w:sz w:val="28"/>
          <w:szCs w:val="28"/>
        </w:rPr>
        <w:t>河北燕达医院采购</w:t>
      </w:r>
      <w:r>
        <w:rPr>
          <w:rFonts w:hint="eastAsia"/>
          <w:sz w:val="28"/>
          <w:szCs w:val="28"/>
          <w:lang w:val="en-US" w:eastAsia="zh-CN"/>
        </w:rPr>
        <w:t>处</w:t>
      </w:r>
    </w:p>
    <w:p>
      <w:pPr>
        <w:pStyle w:val="5"/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FiNGQyNTFjYWFiZWJmZTgwNzM0NDI5N2NhNTYyOGYifQ=="/>
  </w:docVars>
  <w:rsids>
    <w:rsidRoot w:val="008939A1"/>
    <w:rsid w:val="000D00BF"/>
    <w:rsid w:val="00115A9D"/>
    <w:rsid w:val="00135F64"/>
    <w:rsid w:val="001520F9"/>
    <w:rsid w:val="00156A65"/>
    <w:rsid w:val="001B6B1F"/>
    <w:rsid w:val="001F7064"/>
    <w:rsid w:val="002470DC"/>
    <w:rsid w:val="00386E1F"/>
    <w:rsid w:val="00493DBB"/>
    <w:rsid w:val="005540CC"/>
    <w:rsid w:val="0076354D"/>
    <w:rsid w:val="007824C3"/>
    <w:rsid w:val="007A0BD9"/>
    <w:rsid w:val="007E31B6"/>
    <w:rsid w:val="00811CAB"/>
    <w:rsid w:val="008939A1"/>
    <w:rsid w:val="008E0654"/>
    <w:rsid w:val="00972765"/>
    <w:rsid w:val="00987C2E"/>
    <w:rsid w:val="00B75F57"/>
    <w:rsid w:val="00B92CB1"/>
    <w:rsid w:val="00C74CE9"/>
    <w:rsid w:val="00C94025"/>
    <w:rsid w:val="00D05BEB"/>
    <w:rsid w:val="00DB7568"/>
    <w:rsid w:val="00E3086F"/>
    <w:rsid w:val="00E52A6F"/>
    <w:rsid w:val="00F17B13"/>
    <w:rsid w:val="00F3195C"/>
    <w:rsid w:val="00F65F23"/>
    <w:rsid w:val="00FA5473"/>
    <w:rsid w:val="02195837"/>
    <w:rsid w:val="022E7A42"/>
    <w:rsid w:val="044663D4"/>
    <w:rsid w:val="07B30001"/>
    <w:rsid w:val="08D67F39"/>
    <w:rsid w:val="0A2B00B3"/>
    <w:rsid w:val="0D8C72EB"/>
    <w:rsid w:val="148F69A8"/>
    <w:rsid w:val="24A7427D"/>
    <w:rsid w:val="3AE3337B"/>
    <w:rsid w:val="3CF92F4A"/>
    <w:rsid w:val="432651C5"/>
    <w:rsid w:val="44CD0EE4"/>
    <w:rsid w:val="487171B8"/>
    <w:rsid w:val="53613BCB"/>
    <w:rsid w:val="5A2D22A2"/>
    <w:rsid w:val="61C15914"/>
    <w:rsid w:val="666D60AE"/>
    <w:rsid w:val="6FE76673"/>
    <w:rsid w:val="748E2442"/>
    <w:rsid w:val="7C261F98"/>
    <w:rsid w:val="7F29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966</Words>
  <Characters>1002</Characters>
  <Lines>8</Lines>
  <Paragraphs>2</Paragraphs>
  <TotalTime>3</TotalTime>
  <ScaleCrop>false</ScaleCrop>
  <LinksUpToDate>false</LinksUpToDate>
  <CharactersWithSpaces>1117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2021-06-07T04:41:00Z</dcterms:created>
  <dc:creator>User</dc:creator>
  <cp:lastModifiedBy>孟辉</cp:lastModifiedBy>
  <dcterms:modified xsi:type="dcterms:W3CDTF">2022-12-20T08:28:26Z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203A34FFCA7A4642B38A8F84E15F3AAA</vt:lpwstr>
  </property>
</Properties>
</file>